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EE100A" w:rsidRPr="00AF73F8" w:rsidRDefault="00EE100A" w:rsidP="00AF73F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100A" w:rsidRPr="00AF73F8" w:rsidRDefault="00EE100A" w:rsidP="00AF73F8">
      <w:pPr>
        <w:tabs>
          <w:tab w:val="left" w:pos="3400"/>
          <w:tab w:val="center" w:pos="5037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AF73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EE100A" w:rsidRPr="00AF73F8" w:rsidTr="00654A53">
        <w:tc>
          <w:tcPr>
            <w:tcW w:w="4788" w:type="dxa"/>
          </w:tcPr>
          <w:p w:rsidR="00EE100A" w:rsidRPr="00AF73F8" w:rsidRDefault="00EE100A" w:rsidP="00AF7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E100A" w:rsidRPr="00AF73F8" w:rsidRDefault="00EE100A" w:rsidP="00AF73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:rsidR="00EE100A" w:rsidRPr="00AF73F8" w:rsidRDefault="00EE100A" w:rsidP="00AF7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F73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E100A" w:rsidP="00AF73F8">
      <w:pPr>
        <w:pStyle w:val="1"/>
        <w:ind w:firstLine="567"/>
        <w:jc w:val="both"/>
        <w:rPr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E100A" w:rsidRPr="00AF73F8" w:rsidRDefault="00186A5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6A5C">
        <w:rPr>
          <w:rFonts w:ascii="Times New Roman" w:hAnsi="Times New Roman" w:cs="Times New Roman"/>
          <w:b/>
          <w:sz w:val="28"/>
          <w:szCs w:val="28"/>
          <w:lang w:val="kk-KZ"/>
        </w:rPr>
        <w:t>TPSP</w:t>
      </w:r>
      <w:r w:rsidRPr="003A6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6A5C">
        <w:rPr>
          <w:rFonts w:ascii="Times New Roman" w:hAnsi="Times New Roman" w:cs="Times New Roman"/>
          <w:b/>
          <w:sz w:val="28"/>
          <w:szCs w:val="28"/>
          <w:lang w:val="kk-KZ"/>
        </w:rPr>
        <w:t>5206</w:t>
      </w:r>
      <w:r>
        <w:rPr>
          <w:lang w:val="kk-KZ"/>
        </w:rPr>
        <w:t xml:space="preserve"> </w:t>
      </w:r>
      <w:r w:rsidR="00EE100A" w:rsidRPr="00AF73F8">
        <w:rPr>
          <w:rFonts w:ascii="Times New Roman" w:hAnsi="Times New Roman" w:cs="Times New Roman"/>
          <w:b/>
          <w:sz w:val="28"/>
          <w:szCs w:val="28"/>
          <w:lang w:val="kk-KZ"/>
        </w:rPr>
        <w:t>Қазіргі кезеңде құқық қолдану теориясы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пәні бойынша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3A6634">
        <w:rPr>
          <w:rFonts w:ascii="Times New Roman" w:hAnsi="Times New Roman" w:cs="Times New Roman"/>
          <w:sz w:val="28"/>
          <w:szCs w:val="28"/>
          <w:lang w:val="kk-KZ"/>
        </w:rPr>
        <w:t>0420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A663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«Мемлекеттік қызмет және әкімшілік қызмет»</w:t>
      </w: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F73F8">
        <w:rPr>
          <w:rFonts w:ascii="Times New Roman" w:hAnsi="Times New Roman" w:cs="Times New Roman"/>
          <w:sz w:val="28"/>
          <w:szCs w:val="28"/>
        </w:rPr>
        <w:t xml:space="preserve"> курс, күзгі семестр,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F73F8">
        <w:rPr>
          <w:rFonts w:ascii="Times New Roman" w:hAnsi="Times New Roman" w:cs="Times New Roman"/>
          <w:sz w:val="28"/>
          <w:szCs w:val="28"/>
        </w:rPr>
        <w:t xml:space="preserve"> кредит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D3C" w:rsidRDefault="00F56D3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6D3C" w:rsidRDefault="00F56D3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100A" w:rsidRPr="00211B50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73F8">
        <w:rPr>
          <w:rFonts w:ascii="Times New Roman" w:hAnsi="Times New Roman" w:cs="Times New Roman"/>
          <w:sz w:val="28"/>
          <w:szCs w:val="28"/>
        </w:rPr>
        <w:t>Алматы</w:t>
      </w:r>
      <w:r w:rsidR="0003596E" w:rsidRPr="00AF73F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F73F8">
        <w:rPr>
          <w:rFonts w:ascii="Times New Roman" w:hAnsi="Times New Roman" w:cs="Times New Roman"/>
          <w:sz w:val="28"/>
          <w:szCs w:val="28"/>
        </w:rPr>
        <w:t xml:space="preserve"> 202</w:t>
      </w:r>
      <w:r w:rsidR="00211B50" w:rsidRPr="00211B50">
        <w:rPr>
          <w:rFonts w:ascii="Times New Roman" w:hAnsi="Times New Roman" w:cs="Times New Roman"/>
          <w:sz w:val="28"/>
          <w:szCs w:val="28"/>
        </w:rPr>
        <w:t>2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lastRenderedPageBreak/>
        <w:t>7М</w:t>
      </w:r>
      <w:r w:rsidRPr="00AF73F8">
        <w:rPr>
          <w:rFonts w:ascii="Times New Roman" w:hAnsi="Times New Roman" w:cs="Times New Roman"/>
          <w:sz w:val="28"/>
          <w:szCs w:val="28"/>
        </w:rPr>
        <w:t>0420</w:t>
      </w:r>
      <w:r w:rsidR="0044237B" w:rsidRPr="00AF73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4237B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«Мемлекеттік қызмет және әкімшілік қызмет»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Pr="00AF73F8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</w:t>
      </w:r>
      <w:r w:rsidR="003A6634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2859">
        <w:rPr>
          <w:rFonts w:ascii="Times New Roman" w:hAnsi="Times New Roman" w:cs="Times New Roman"/>
          <w:sz w:val="28"/>
          <w:szCs w:val="28"/>
          <w:lang w:val="kk-KZ"/>
        </w:rPr>
        <w:t>Исабеков А.К.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ның мәжілісінде қаралып ұсынылды. 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__</w:t>
      </w:r>
      <w:r w:rsidR="003A6634">
        <w:rPr>
          <w:rFonts w:ascii="Times New Roman" w:hAnsi="Times New Roman" w:cs="Times New Roman"/>
          <w:bCs/>
          <w:sz w:val="28"/>
          <w:szCs w:val="28"/>
        </w:rPr>
        <w:t>13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44237B"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__</w:t>
      </w:r>
      <w:r w:rsidR="003A6634">
        <w:rPr>
          <w:rFonts w:ascii="Times New Roman" w:hAnsi="Times New Roman" w:cs="Times New Roman"/>
          <w:bCs/>
          <w:sz w:val="28"/>
          <w:szCs w:val="28"/>
          <w:lang w:val="kk-KZ"/>
        </w:rPr>
        <w:t>маусым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_____</w:t>
      </w:r>
      <w:r w:rsidR="0044237B"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№</w:t>
      </w:r>
      <w:r w:rsidR="003A6634"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___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Хаттама </w:t>
      </w:r>
    </w:p>
    <w:p w:rsidR="00D668A9" w:rsidRDefault="00D668A9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з.ғ.д., профессор                      ________________             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Ибраева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bookmarkStart w:id="0" w:name="_GoBack"/>
      <w:bookmarkEnd w:id="0"/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3F8">
        <w:rPr>
          <w:rFonts w:ascii="Times New Roman" w:hAnsi="Times New Roman" w:cs="Times New Roman"/>
          <w:b/>
          <w:sz w:val="28"/>
          <w:szCs w:val="28"/>
        </w:rPr>
        <w:t>КІРІСПЕ</w:t>
      </w:r>
    </w:p>
    <w:p w:rsidR="00BA069C" w:rsidRPr="00AF73F8" w:rsidRDefault="00BA069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00A" w:rsidRPr="00AF73F8" w:rsidRDefault="00EA56A6" w:rsidP="00F762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Қазіргі кезеңдегі құқық қолдану теориясы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100A" w:rsidRPr="00AF73F8">
        <w:rPr>
          <w:rFonts w:ascii="Times New Roman" w:hAnsi="Times New Roman" w:cs="Times New Roman"/>
          <w:sz w:val="28"/>
          <w:szCs w:val="28"/>
        </w:rPr>
        <w:t>курсының мақсаты</w:t>
      </w:r>
      <w:r w:rsidR="00EE100A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00A" w:rsidRPr="00AF73F8">
        <w:rPr>
          <w:rFonts w:ascii="Times New Roman" w:hAnsi="Times New Roman" w:cs="Times New Roman"/>
          <w:sz w:val="28"/>
          <w:szCs w:val="28"/>
        </w:rPr>
        <w:t>-</w:t>
      </w:r>
      <w:r w:rsidR="00EE100A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құқық туралы, олардың әлеуметтік тағайыны, тарихи дамудағы функциялары мен рөлі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туралы жүйелендірілген білімді қалыптастыру, сонымен қатар мемлекет пен құқық дамуының объективті процестері туралы ғылыми пікір білдіру қабілетін қалыптастыру </w:t>
      </w:r>
      <w:proofErr w:type="spellStart"/>
      <w:r w:rsidR="00EE100A" w:rsidRPr="00AF73F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EE100A" w:rsidRPr="00AF7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A" w:rsidRPr="00AF73F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EE100A" w:rsidRPr="00AF73F8">
        <w:rPr>
          <w:rFonts w:ascii="Times New Roman" w:hAnsi="Times New Roman" w:cs="Times New Roman"/>
          <w:sz w:val="28"/>
          <w:szCs w:val="28"/>
        </w:rPr>
        <w:t>.</w:t>
      </w:r>
    </w:p>
    <w:p w:rsidR="00A747B4" w:rsidRPr="001C1E90" w:rsidRDefault="00F7622C" w:rsidP="00F7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E90">
        <w:rPr>
          <w:rFonts w:ascii="Times New Roman" w:hAnsi="Times New Roman" w:cs="Times New Roman"/>
          <w:sz w:val="28"/>
          <w:szCs w:val="28"/>
          <w:lang w:val="kk-KZ"/>
        </w:rPr>
        <w:t xml:space="preserve">«Қазіргі кезеңдегі құқық қолдану теориясы» </w:t>
      </w:r>
      <w:r w:rsidR="00A747B4" w:rsidRPr="001C1E90">
        <w:rPr>
          <w:rFonts w:ascii="Times New Roman" w:hAnsi="Times New Roman" w:cs="Times New Roman"/>
          <w:sz w:val="28"/>
          <w:szCs w:val="28"/>
          <w:lang w:val="kk-KZ"/>
        </w:rPr>
        <w:t xml:space="preserve">оқу пәнін оқыту жоғары білікті академиялық </w:t>
      </w:r>
      <w:r w:rsidR="00C93E35">
        <w:rPr>
          <w:rFonts w:ascii="Times New Roman" w:hAnsi="Times New Roman" w:cs="Times New Roman"/>
          <w:sz w:val="28"/>
          <w:szCs w:val="28"/>
          <w:lang w:val="kk-KZ"/>
        </w:rPr>
        <w:t>магистр</w:t>
      </w:r>
      <w:r w:rsidR="00A747B4" w:rsidRPr="001C1E90">
        <w:rPr>
          <w:rFonts w:ascii="Times New Roman" w:hAnsi="Times New Roman" w:cs="Times New Roman"/>
          <w:sz w:val="28"/>
          <w:szCs w:val="28"/>
          <w:lang w:val="kk-KZ"/>
        </w:rPr>
        <w:t xml:space="preserve"> - заңгерлерді даярлаудың ажырамас элементі болып табылады және мынадай мақсаттарды көздейді</w:t>
      </w:r>
      <w:r w:rsidR="00C93E3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747B4" w:rsidRPr="00A747B4" w:rsidRDefault="00A747B4" w:rsidP="00F7622C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747B4">
        <w:rPr>
          <w:sz w:val="28"/>
          <w:szCs w:val="28"/>
          <w:lang w:val="kk-KZ"/>
        </w:rPr>
        <w:t>Біріншіден, болашақ кәсіби қызметтің негізгі түрі – құқық қолдану қызметінің табиғаты, мәні мен мазмұны туралы теориялық білімді тереңдету</w:t>
      </w:r>
      <w:r w:rsidR="00C93E35">
        <w:rPr>
          <w:sz w:val="28"/>
          <w:szCs w:val="28"/>
          <w:lang w:val="kk-KZ"/>
        </w:rPr>
        <w:t>ді қалыптастырады</w:t>
      </w:r>
      <w:r w:rsidRPr="00A747B4">
        <w:rPr>
          <w:sz w:val="28"/>
          <w:szCs w:val="28"/>
          <w:lang w:val="kk-KZ"/>
        </w:rPr>
        <w:t>.</w:t>
      </w:r>
    </w:p>
    <w:p w:rsidR="00A747B4" w:rsidRPr="00A747B4" w:rsidRDefault="00A747B4" w:rsidP="00F7622C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747B4">
        <w:rPr>
          <w:sz w:val="28"/>
          <w:szCs w:val="28"/>
          <w:lang w:val="kk-KZ"/>
        </w:rPr>
        <w:t xml:space="preserve">Екіншіден, алдыңғы оқытудың аралық теориялық нәтижесін қорытындылау, </w:t>
      </w:r>
      <w:r w:rsidR="00C93E35">
        <w:rPr>
          <w:sz w:val="28"/>
          <w:szCs w:val="28"/>
          <w:lang w:val="kk-KZ"/>
        </w:rPr>
        <w:t>магистранттарды</w:t>
      </w:r>
      <w:r w:rsidRPr="00A747B4">
        <w:rPr>
          <w:sz w:val="28"/>
          <w:szCs w:val="28"/>
          <w:lang w:val="kk-KZ"/>
        </w:rPr>
        <w:t xml:space="preserve"> салалық пәндерден құқықтық қолдану іс-әрекеті мысалында заңдылықтың толық көрінісіне қайтару және салалық іс жүргізу құқығы пәндерін оқуға дайындау</w:t>
      </w:r>
      <w:r w:rsidR="00840273">
        <w:rPr>
          <w:sz w:val="28"/>
          <w:szCs w:val="28"/>
          <w:lang w:val="kk-KZ"/>
        </w:rPr>
        <w:t>ға қабі</w:t>
      </w:r>
      <w:r w:rsidR="00481D4E">
        <w:rPr>
          <w:sz w:val="28"/>
          <w:szCs w:val="28"/>
          <w:lang w:val="kk-KZ"/>
        </w:rPr>
        <w:t>летті көздейді</w:t>
      </w:r>
      <w:r w:rsidRPr="00A747B4">
        <w:rPr>
          <w:sz w:val="28"/>
          <w:szCs w:val="28"/>
          <w:lang w:val="kk-KZ"/>
        </w:rPr>
        <w:t>.</w:t>
      </w:r>
    </w:p>
    <w:p w:rsidR="00A747B4" w:rsidRPr="00A747B4" w:rsidRDefault="00A747B4" w:rsidP="00481D4E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747B4">
        <w:rPr>
          <w:sz w:val="28"/>
          <w:szCs w:val="28"/>
          <w:lang w:val="kk-KZ"/>
        </w:rPr>
        <w:t>Үшіншіден, тұрақты дағдыларды және пайдалану дағдыларын қалыптастыру</w:t>
      </w:r>
      <w:r w:rsidR="00481D4E">
        <w:rPr>
          <w:sz w:val="28"/>
          <w:szCs w:val="28"/>
          <w:lang w:val="kk-KZ"/>
        </w:rPr>
        <w:t xml:space="preserve"> </w:t>
      </w:r>
      <w:r w:rsidRPr="00A747B4">
        <w:rPr>
          <w:sz w:val="28"/>
          <w:szCs w:val="28"/>
          <w:lang w:val="kk-KZ"/>
        </w:rPr>
        <w:t>алынған теориялық білімді тікелей кәсіби</w:t>
      </w:r>
      <w:r w:rsidR="00481D4E" w:rsidRPr="00481D4E">
        <w:rPr>
          <w:sz w:val="28"/>
          <w:szCs w:val="28"/>
          <w:lang w:val="kk-KZ"/>
        </w:rPr>
        <w:t xml:space="preserve"> </w:t>
      </w:r>
      <w:r w:rsidR="00481D4E" w:rsidRPr="00A747B4">
        <w:rPr>
          <w:sz w:val="28"/>
          <w:szCs w:val="28"/>
          <w:lang w:val="kk-KZ"/>
        </w:rPr>
        <w:t>құқықтық қызмет</w:t>
      </w:r>
      <w:r w:rsidR="00481D4E">
        <w:rPr>
          <w:sz w:val="28"/>
          <w:szCs w:val="28"/>
          <w:lang w:val="kk-KZ"/>
        </w:rPr>
        <w:t>те пайдалануды көздейді.</w:t>
      </w:r>
    </w:p>
    <w:p w:rsidR="00AF73F8" w:rsidRPr="00AF73F8" w:rsidRDefault="00AF73F8" w:rsidP="00F7622C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AF73F8" w:rsidRPr="006B25BF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Ауы</w:t>
      </w:r>
      <w:r w:rsidR="006B25BF">
        <w:rPr>
          <w:rFonts w:ascii="Times New Roman" w:hAnsi="Times New Roman" w:cs="Times New Roman"/>
          <w:sz w:val="28"/>
          <w:szCs w:val="28"/>
          <w:lang w:val="kk-KZ"/>
        </w:rPr>
        <w:t>зша емтихан офлайн өткізіледі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Емтиханның өткізілуін бақылау: оқытушы емтиханның бейнежазбасын жүзеге асырады.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Ұзақтығы 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Дайындық уақыты – 10-15 минут. 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Жауап беру уақыты – 15-20 минут.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МАГИСТРАНТТАР</w:t>
      </w:r>
    </w:p>
    <w:p w:rsidR="00AF73F8" w:rsidRPr="00AF73F8" w:rsidRDefault="00AF73F8" w:rsidP="00AF73F8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proofErr w:type="spellStart"/>
      <w:r w:rsidRPr="00AF73F8">
        <w:rPr>
          <w:sz w:val="28"/>
          <w:szCs w:val="28"/>
        </w:rPr>
        <w:t>Ауызша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емтихан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басталар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алдында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тексеру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керек</w:t>
      </w:r>
      <w:proofErr w:type="spellEnd"/>
      <w:r w:rsidRPr="00AF73F8">
        <w:rPr>
          <w:sz w:val="28"/>
          <w:szCs w:val="28"/>
        </w:rPr>
        <w:t>:</w:t>
      </w:r>
      <w:r w:rsidRPr="00AF73F8">
        <w:rPr>
          <w:sz w:val="28"/>
          <w:szCs w:val="28"/>
          <w:lang w:val="kk-KZ"/>
        </w:rPr>
        <w:t xml:space="preserve"> </w:t>
      </w:r>
      <w:r w:rsidRPr="00AF73F8">
        <w:rPr>
          <w:sz w:val="28"/>
          <w:szCs w:val="28"/>
        </w:rPr>
        <w:t xml:space="preserve"> </w:t>
      </w:r>
    </w:p>
    <w:p w:rsidR="00AF73F8" w:rsidRPr="00AF73F8" w:rsidRDefault="00AF73F8" w:rsidP="00AF73F8">
      <w:pPr>
        <w:pStyle w:val="a9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F73F8">
        <w:rPr>
          <w:sz w:val="28"/>
          <w:szCs w:val="28"/>
          <w:lang w:val="kk-KZ"/>
        </w:rPr>
        <w:t xml:space="preserve">жұмыс құрылғысындағы интернет байланысы (компьютер, моноблок, ноутбук, планшет), құрылғы емтиханның барлық уақытында зарядтаумен қамтамасыз етілуі керек; </w:t>
      </w:r>
    </w:p>
    <w:p w:rsidR="00AF73F8" w:rsidRPr="00AF73F8" w:rsidRDefault="00AF73F8" w:rsidP="00AF73F8">
      <w:pPr>
        <w:pStyle w:val="a9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F73F8">
        <w:rPr>
          <w:sz w:val="28"/>
          <w:szCs w:val="28"/>
          <w:lang w:val="kk-KZ"/>
        </w:rPr>
        <w:t xml:space="preserve">камера мен микрофонның веб-жұмысының жарамдылығы.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2. Емтихан басталғанға дейін 30 минут бұрын топтың барлық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магистранттары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оқытушы немесе Комиссия мүшелері ұйымдастырған қорытынды емтихан қағидаларында көрсетілген (бейнебайланыс сервисінің жұмысы бұзылған жағдайда оқытушы/комиссия мүшелері жіберген) сілтеме бойынша бейнебайланыстың конференц-залына кіреді.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lastRenderedPageBreak/>
        <w:t>3. Емтихан басталғанға дейін 30 минут бұрын жүйеге кіру мүмкіндігін тексереді Univer.kaznu.kz кез-келген браузер арқылы, бірақ Google Chrome арқылы (логин және/немесе пароль жоғалған жағдайда, студент емтихан басталғанға дейін куратор-эдвайзерге хабарласуы керек). Тексеруден кейін олар Комиссияның шақыруын күтіп, есептік жазбадан шығады.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НАЗАР АУДАРЫҢЫЗ!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ЕМТИХАН ТАПСЫРУ ҮШІН КОМИССИЯ ЖЕКЕ ШАҚЫРҒАНҒА ДЕЙІН БИЛЕТ АШУҒА ҚҰҚЫҒЫ ЖОҚ. ТЕК КОМИССИЯНЫҢ ӨТІНІШІ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UNIVER АЖ-ДАҒЫ АККАУНТҚА КІРІП, ӨЗ БИЛЕТІН БЕЙНЕЖАЗБАҒА АШАДЫ.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4. Емтихан басталған кезде комиссия шақырған студент камераға өзінің жеке куәлігін көрсетеді.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5. Экранды көрсетуді қамтиды.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6. Univer АЖ-дағы өз аккаунтына кіреді "емтихандар кестесі" бетіне өтеді, өзекті емтиханды таңдайды – "ауызша емтихан тапсыру"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түймесін басу арқылы таңдайды.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- "Ауызша емтихан тапсыру" функциясы емтихан уақыты басталғаннан кейін ғана белсенді болады;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- "Ауызша емтихан тапсыру" функциясы тек ашылмаған қорытынды ведомостары бар магистранттар үшін ғана белсенді (емтихан, қайта тапсыру, Incomplete).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7. "Ауызша емтихан тапсыру" сілтемесіне өткеннен кейін магистрант емтихан билетінің сұрақтарын көретін терезе ашылады.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билеттің сұрақтары бар экранды көрсетеді, оларды дауыстап оқиды.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9. ВКС қызметінің дисплейін камераға аударады және жауап беруге дайындалады.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10. Жауап аяқталған соң бейне-конференция залынан шығады.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11. Жауапты бағалау критерийлері: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жауаптың анықтығы, нақтылығы;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жауаптың түсінікті қарапайым тілмен баяндалуы;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жауаптың толықтығы;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сұрақ бойынша жеке өзіндік пікірінің, көзқарасының болуы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Білім алушы ағымдағы (АБ1 және АБ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) және қорытынды бақылаудан (ҚБ) оң баға алған жағдайда ғана пән бойынша қорытынды баға: Қорытынды баға=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жәнеАБ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2)/3х0,6+(ИЭх0,4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AF73F8" w:rsidRPr="00AF73F8" w:rsidRDefault="00DD44AF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="00AF73F8"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және дәстүрлі бағалау 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жүйесі бойынша белгіленеді. </w:t>
      </w:r>
      <w:r w:rsidR="00AF73F8" w:rsidRPr="00AF73F8">
        <w:rPr>
          <w:rFonts w:ascii="Times New Roman" w:hAnsi="Times New Roman" w:cs="Times New Roman"/>
          <w:b/>
          <w:sz w:val="28"/>
          <w:szCs w:val="28"/>
          <w:lang w:val="kk-KZ"/>
        </w:rPr>
        <w:t>«FX»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қайта тапсыру кезінде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бойынша оқу жұмыстарының барлық түрлерін орындайды және қорытынды бақылауды тапсырады.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ЕМТИХАНҒА ШЫҒАРЫЛАТЫН </w:t>
      </w:r>
    </w:p>
    <w:p w:rsid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ОҚУ ТАҚЫРЫПТАРЫ</w:t>
      </w:r>
    </w:p>
    <w:p w:rsidR="0003347C" w:rsidRPr="00AF73F8" w:rsidRDefault="0003347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1-тақырып</w:t>
      </w: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Құқықтың пайда болуы және дамуы</w:t>
      </w: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1.Құқық теориясының қоғамдық және заң ғылымдары жүйесінде алатын орны.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2.Құқықтың пайда болу тарихын зерделеу.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3.Құқықтың даму ерекшеліктерін айқындау.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2-тақырып</w:t>
      </w:r>
      <w:r w:rsidRPr="00AF73F8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D44AF">
        <w:rPr>
          <w:rFonts w:ascii="Times New Roman" w:hAnsi="Times New Roman" w:cs="Times New Roman"/>
          <w:b/>
          <w:sz w:val="28"/>
          <w:szCs w:val="28"/>
          <w:lang w:val="kk-KZ" w:eastAsia="ko-KR"/>
        </w:rPr>
        <w:t>Қазіргі кезде қ</w:t>
      </w:r>
      <w:r w:rsidRPr="00AF73F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ұқықты түсін</w:t>
      </w:r>
      <w:r w:rsidR="00DD44A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у</w:t>
      </w:r>
      <w:r w:rsidRPr="00AF73F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және </w:t>
      </w:r>
      <w:r w:rsidR="00DD44A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құқықтың </w:t>
      </w:r>
      <w:r w:rsidRPr="00AF73F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белгілері</w:t>
      </w:r>
      <w:r w:rsidRPr="00AF73F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F73F8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</w:p>
    <w:p w:rsidR="00047416" w:rsidRPr="00AF73F8" w:rsidRDefault="00047416" w:rsidP="00AF73F8">
      <w:pPr>
        <w:numPr>
          <w:ilvl w:val="0"/>
          <w:numId w:val="2"/>
        </w:numPr>
        <w:tabs>
          <w:tab w:val="clear" w:pos="426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Құқықтың ұғымын ашу.</w:t>
      </w:r>
    </w:p>
    <w:p w:rsidR="00047416" w:rsidRPr="00AF73F8" w:rsidRDefault="00047416" w:rsidP="00AF73F8">
      <w:pPr>
        <w:numPr>
          <w:ilvl w:val="0"/>
          <w:numId w:val="2"/>
        </w:numPr>
        <w:tabs>
          <w:tab w:val="clear" w:pos="426"/>
          <w:tab w:val="num" w:pos="284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Құқықтың белгілерін талдау.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3- тақырып Құқықтың мәні және функциялары. </w:t>
      </w:r>
    </w:p>
    <w:p w:rsidR="00047416" w:rsidRPr="00AF73F8" w:rsidRDefault="00047416" w:rsidP="00AF73F8">
      <w:pPr>
        <w:numPr>
          <w:ilvl w:val="0"/>
          <w:numId w:val="3"/>
        </w:numPr>
        <w:tabs>
          <w:tab w:val="clear" w:pos="426"/>
          <w:tab w:val="num" w:pos="0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Құқықтың мәні және оның маңызы.</w:t>
      </w:r>
    </w:p>
    <w:p w:rsidR="00047416" w:rsidRPr="00AF73F8" w:rsidRDefault="00047416" w:rsidP="00AF73F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Құқықтың функцияларын іске асыру нысандары.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4-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Құқықтың нысаны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ның өзекті мәселелері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Құқықтық әдет ғұрып.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Сот прецеденті.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Нормативтік келісім шарт.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Құқықтық актілер.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Құқықтық доктрина.</w:t>
      </w:r>
    </w:p>
    <w:p w:rsidR="00DD44AF" w:rsidRDefault="00DD44AF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</w:p>
    <w:p w:rsidR="00047416" w:rsidRPr="00DD44AF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DD44AF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lastRenderedPageBreak/>
        <w:t>5-</w:t>
      </w:r>
      <w:r w:rsidRPr="00DD4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DD44AF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  <w:r w:rsidRPr="00DD44AF">
        <w:rPr>
          <w:rFonts w:ascii="Times New Roman" w:hAnsi="Times New Roman" w:cs="Times New Roman"/>
          <w:b/>
          <w:sz w:val="28"/>
          <w:szCs w:val="28"/>
          <w:lang w:val="kk-KZ"/>
        </w:rPr>
        <w:t>Құқықтың нормасы. Нормативтік құқықтық актілер</w:t>
      </w:r>
      <w:r w:rsidRPr="00DD44AF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047416" w:rsidRPr="00AF73F8" w:rsidRDefault="00047416" w:rsidP="00AF73F8">
      <w:pPr>
        <w:numPr>
          <w:ilvl w:val="0"/>
          <w:numId w:val="4"/>
        </w:numPr>
        <w:tabs>
          <w:tab w:val="clear" w:pos="852"/>
          <w:tab w:val="num" w:pos="567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 нормасының түсінігі.</w:t>
      </w:r>
    </w:p>
    <w:p w:rsidR="00047416" w:rsidRPr="00AF73F8" w:rsidRDefault="00047416" w:rsidP="00AF73F8">
      <w:pPr>
        <w:numPr>
          <w:ilvl w:val="0"/>
          <w:numId w:val="4"/>
        </w:numPr>
        <w:tabs>
          <w:tab w:val="clear" w:pos="852"/>
          <w:tab w:val="num" w:pos="567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 нормасының элементтері.</w:t>
      </w:r>
    </w:p>
    <w:p w:rsidR="00047416" w:rsidRPr="00AF73F8" w:rsidRDefault="00047416" w:rsidP="00AF73F8">
      <w:pPr>
        <w:numPr>
          <w:ilvl w:val="0"/>
          <w:numId w:val="4"/>
        </w:numPr>
        <w:tabs>
          <w:tab w:val="clear" w:pos="852"/>
          <w:tab w:val="num" w:pos="567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Құқықтық актілердің түрлері.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6- тақырып  Құқық жүйесі, заңдарды жүйелеу</w:t>
      </w:r>
    </w:p>
    <w:p w:rsidR="00047416" w:rsidRPr="00AF73F8" w:rsidRDefault="00047416" w:rsidP="00AF73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жүйесінің түсінігі, белгілері.</w:t>
      </w:r>
    </w:p>
    <w:p w:rsidR="00047416" w:rsidRPr="00AF73F8" w:rsidRDefault="00047416" w:rsidP="00AF73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жүйесінің құрылымы.</w:t>
      </w:r>
    </w:p>
    <w:p w:rsidR="00047416" w:rsidRPr="00AF73F8" w:rsidRDefault="00047416" w:rsidP="00AF73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Заңдарды жүйелеудің түсінігі және түрлері.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7- тақырып Құқық шығармашылығы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DD44AF" w:rsidRPr="00DD4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өзекті мәселелері</w:t>
      </w:r>
    </w:p>
    <w:p w:rsidR="00047416" w:rsidRPr="00AF73F8" w:rsidRDefault="00047416" w:rsidP="00AF73F8">
      <w:pPr>
        <w:numPr>
          <w:ilvl w:val="0"/>
          <w:numId w:val="7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Құқық шығармашылығы түсінігі және сатылары. </w:t>
      </w:r>
    </w:p>
    <w:p w:rsidR="00047416" w:rsidRPr="00AF73F8" w:rsidRDefault="00047416" w:rsidP="00AF73F8">
      <w:pPr>
        <w:numPr>
          <w:ilvl w:val="0"/>
          <w:numId w:val="7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>Құқық шығармашылығы мен заң шығармашылығының арақатынасы.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8- тақырып Құқықтық сананың түсінігі және ерекшеліктері. Құқықтық мәдениеттің 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өзекті мәселелері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Құқықтық сананың түсінігі. 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Құқықтың сананың түрлері.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Құқықтың мәдениеттің құндылығы.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Құқықтық мәдениеттің түрлері.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9- тақырып Құқықтық білім беру және құқықтық тәрбие  </w:t>
      </w:r>
    </w:p>
    <w:p w:rsidR="00047416" w:rsidRPr="00AF73F8" w:rsidRDefault="00047416" w:rsidP="00AF73F8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Құқықтық білім берудің түсінігі және маңызы </w:t>
      </w:r>
    </w:p>
    <w:p w:rsidR="00047416" w:rsidRPr="00AF73F8" w:rsidRDefault="00047416" w:rsidP="00AF73F8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Құқықтық тәрбиенің мәні және түрлері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10- тақырып. Құқықтық  нормалар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дың өзекті мәселелері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47416" w:rsidRPr="00AF73F8" w:rsidRDefault="00047416" w:rsidP="00AF73F8">
      <w:pPr>
        <w:numPr>
          <w:ilvl w:val="0"/>
          <w:numId w:val="10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Заңдылықтың түсінігі және белгілері.</w:t>
      </w:r>
    </w:p>
    <w:p w:rsidR="00047416" w:rsidRPr="00AF73F8" w:rsidRDefault="00047416" w:rsidP="00AF73F8">
      <w:pPr>
        <w:numPr>
          <w:ilvl w:val="0"/>
          <w:numId w:val="10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Құқықтық тәртіпті нығайту. Құқықтық тәртіпті қамтамасыз ету.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11- тақырып. Мемлекет, құқық, жеке тұлға</w:t>
      </w:r>
    </w:p>
    <w:p w:rsidR="00047416" w:rsidRPr="00AF73F8" w:rsidRDefault="00047416" w:rsidP="00AF73F8">
      <w:pPr>
        <w:numPr>
          <w:ilvl w:val="0"/>
          <w:numId w:val="11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Мемлекет пен құқықтың өзара қатынасын талдау.</w:t>
      </w:r>
    </w:p>
    <w:p w:rsidR="00047416" w:rsidRPr="00AF73F8" w:rsidRDefault="00047416" w:rsidP="00AF73F8">
      <w:pPr>
        <w:numPr>
          <w:ilvl w:val="0"/>
          <w:numId w:val="11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Жеке тұлғаның құқықтық мәртебесін анықтау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12- тақырып Құқықты түсіндіру</w:t>
      </w:r>
    </w:p>
    <w:p w:rsidR="00047416" w:rsidRPr="00AF73F8" w:rsidRDefault="00047416" w:rsidP="00AF73F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талқылаудың түсінігі және мәні.</w:t>
      </w:r>
    </w:p>
    <w:p w:rsidR="00047416" w:rsidRPr="00AF73F8" w:rsidRDefault="00047416" w:rsidP="00AF73F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 талқылаудың түрлері.</w:t>
      </w:r>
    </w:p>
    <w:p w:rsidR="00047416" w:rsidRPr="00AF73F8" w:rsidRDefault="00047416" w:rsidP="00AF73F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 талқылаудың әдістері.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13- тақырып. </w:t>
      </w:r>
      <w:r w:rsidRPr="00AF73F8">
        <w:rPr>
          <w:rFonts w:ascii="Times New Roman" w:hAnsi="Times New Roman" w:cs="Times New Roman"/>
          <w:b/>
          <w:sz w:val="28"/>
          <w:szCs w:val="28"/>
          <w:lang w:val="kk-KZ" w:eastAsia="ko-KR"/>
        </w:rPr>
        <w:t>Құқық бұзушылық және заң алдындағы жауаптылық</w:t>
      </w:r>
      <w:r w:rsidR="00DD44AF">
        <w:rPr>
          <w:rFonts w:ascii="Times New Roman" w:hAnsi="Times New Roman" w:cs="Times New Roman"/>
          <w:b/>
          <w:sz w:val="28"/>
          <w:szCs w:val="28"/>
          <w:lang w:val="kk-KZ" w:eastAsia="ko-KR"/>
        </w:rPr>
        <w:t>тың</w:t>
      </w:r>
      <w:r w:rsidR="00DD44AF" w:rsidRPr="00DD4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өзекті мәселелері</w:t>
      </w:r>
    </w:p>
    <w:p w:rsidR="00047416" w:rsidRPr="00AF73F8" w:rsidRDefault="00047416" w:rsidP="00AF73F8">
      <w:pPr>
        <w:numPr>
          <w:ilvl w:val="0"/>
          <w:numId w:val="13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бұзушылықтың түсінігі және түрлері.</w:t>
      </w:r>
    </w:p>
    <w:p w:rsidR="00047416" w:rsidRPr="00AF73F8" w:rsidRDefault="00047416" w:rsidP="00AF73F8">
      <w:pPr>
        <w:numPr>
          <w:ilvl w:val="0"/>
          <w:numId w:val="13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Заң алдындағы жауаптылықтың түсінігі және түрлері. </w:t>
      </w:r>
    </w:p>
    <w:p w:rsidR="00047416" w:rsidRPr="00AF73F8" w:rsidRDefault="00047416" w:rsidP="00AF73F8">
      <w:pPr>
        <w:numPr>
          <w:ilvl w:val="0"/>
          <w:numId w:val="13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құқық бұзушылықпен күресудің жолдары.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 тақырып. </w:t>
      </w:r>
      <w:r w:rsidRPr="00AF73F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Осы заманғы негізгі құқықтық жүйелер</w:t>
      </w:r>
    </w:p>
    <w:p w:rsidR="00047416" w:rsidRPr="00AF73F8" w:rsidRDefault="00047416" w:rsidP="00AF73F8">
      <w:pPr>
        <w:numPr>
          <w:ilvl w:val="0"/>
          <w:numId w:val="14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>Романо-германдық құқықтық жүйе.</w:t>
      </w:r>
    </w:p>
    <w:p w:rsidR="00047416" w:rsidRPr="00AF73F8" w:rsidRDefault="00047416" w:rsidP="00AF73F8">
      <w:pPr>
        <w:numPr>
          <w:ilvl w:val="0"/>
          <w:numId w:val="14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>Діни құқықтық жүйе.</w:t>
      </w:r>
    </w:p>
    <w:p w:rsidR="00047416" w:rsidRPr="00AF73F8" w:rsidRDefault="00047416" w:rsidP="00AF73F8">
      <w:pPr>
        <w:numPr>
          <w:ilvl w:val="0"/>
          <w:numId w:val="14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Дәстүрлі құқықтық жүйе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15- тақырып. Ағылшын құқығы</w:t>
      </w:r>
    </w:p>
    <w:p w:rsidR="00047416" w:rsidRPr="00AF73F8" w:rsidRDefault="00047416" w:rsidP="00AF73F8">
      <w:pPr>
        <w:numPr>
          <w:ilvl w:val="0"/>
          <w:numId w:val="15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Ағылшын құқығы ұғымы (түсінігі) және нышандары.</w:t>
      </w:r>
    </w:p>
    <w:p w:rsidR="00047416" w:rsidRPr="00AF73F8" w:rsidRDefault="00047416" w:rsidP="00AF73F8">
      <w:pPr>
        <w:numPr>
          <w:ilvl w:val="0"/>
          <w:numId w:val="15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Англо саксондық құқықтық отбасының ерекшеліктері.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pStyle w:val="11"/>
        <w:widowControl w:val="0"/>
        <w:tabs>
          <w:tab w:val="left" w:pos="900"/>
        </w:tabs>
        <w:ind w:firstLine="567"/>
        <w:jc w:val="both"/>
        <w:rPr>
          <w:sz w:val="28"/>
          <w:szCs w:val="28"/>
          <w:lang w:val="kk-KZ"/>
        </w:rPr>
      </w:pPr>
    </w:p>
    <w:p w:rsidR="00EE100A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F96533" w:rsidRPr="00AF73F8" w:rsidRDefault="00F96533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5F17" w:rsidRPr="00AF73F8" w:rsidRDefault="00965F17" w:rsidP="00AF73F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1. Сапаргалиев Г.С. Ибраева А.С.  Мемлекет және құқық теориясы. Астана, Фолиант, 2017. – 264 б.</w:t>
      </w:r>
    </w:p>
    <w:p w:rsidR="00965F17" w:rsidRPr="00AF73F8" w:rsidRDefault="00965F17" w:rsidP="00AF73F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2. Құрастырушылар авторлар коллективі. Мемлекет және құқық теориясының хрестоматиясы. І том. Алматы, ТОО «KazBookTrade» баспасы 2015. – 528 б.</w:t>
      </w:r>
    </w:p>
    <w:p w:rsidR="00965F17" w:rsidRPr="00AF73F8" w:rsidRDefault="00965F17" w:rsidP="00AF73F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3. Каратаева А.М. Қазіргі кезеңдегі мемлекеттің функциясы. – Алматы,  2017. – 120 б.</w:t>
      </w:r>
    </w:p>
    <w:p w:rsidR="00965F17" w:rsidRPr="00AF73F8" w:rsidRDefault="00965F17" w:rsidP="00AF73F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Нерсесянц В.А. Общая теория государства и права. – Москва, 2013. – 437 с.</w:t>
      </w:r>
    </w:p>
    <w:p w:rsidR="00EE100A" w:rsidRDefault="00294FDE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Хропанюк В.А. Теория государства и права. – Москва, 2005. – 365 с.</w:t>
      </w:r>
    </w:p>
    <w:p w:rsidR="00294FDE" w:rsidRPr="00AF73F8" w:rsidRDefault="00294FDE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Матузов А.Н., Малько В.В. Актуальные проблемы теории государства и права. – Москва, 2006. – 641 с.</w:t>
      </w:r>
    </w:p>
    <w:p w:rsidR="00EE100A" w:rsidRPr="00AF73F8" w:rsidRDefault="00EE100A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E100A" w:rsidRPr="00AF73F8" w:rsidSect="002C479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A8" w:rsidRDefault="00E51AA8" w:rsidP="008F477A">
      <w:pPr>
        <w:spacing w:after="0" w:line="240" w:lineRule="auto"/>
      </w:pPr>
      <w:r>
        <w:separator/>
      </w:r>
    </w:p>
  </w:endnote>
  <w:endnote w:type="continuationSeparator" w:id="0">
    <w:p w:rsidR="00E51AA8" w:rsidRDefault="00E51AA8" w:rsidP="008F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A8" w:rsidRDefault="00E51AA8" w:rsidP="008F477A">
      <w:pPr>
        <w:spacing w:after="0" w:line="240" w:lineRule="auto"/>
      </w:pPr>
      <w:r>
        <w:separator/>
      </w:r>
    </w:p>
  </w:footnote>
  <w:footnote w:type="continuationSeparator" w:id="0">
    <w:p w:rsidR="00E51AA8" w:rsidRDefault="00E51AA8" w:rsidP="008F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7A" w:rsidRPr="00FC35EB" w:rsidRDefault="008F477A" w:rsidP="008F477A">
    <w:pPr>
      <w:pStyle w:val="a5"/>
      <w:jc w:val="center"/>
      <w:rPr>
        <w:rFonts w:ascii="Times New Roman" w:hAnsi="Times New Roman" w:cs="Times New Roman"/>
      </w:rPr>
    </w:pPr>
    <w:r w:rsidRPr="00FC35EB">
      <w:rPr>
        <w:rFonts w:ascii="Times New Roman" w:hAnsi="Times New Roman" w:cs="Times New Roman"/>
        <w:lang w:val="kk-KZ"/>
      </w:rPr>
      <w:t xml:space="preserve">Әл-Фараби атындағы ҚазҰУ Оқу-әдістемелік кешені                           </w:t>
    </w:r>
    <w:r w:rsidR="002C479B" w:rsidRPr="00FC35EB">
      <w:rPr>
        <w:rFonts w:ascii="Times New Roman" w:hAnsi="Times New Roman" w:cs="Times New Roman"/>
        <w:noProof/>
      </w:rPr>
      <w:fldChar w:fldCharType="begin"/>
    </w:r>
    <w:r w:rsidRPr="00FC35EB">
      <w:rPr>
        <w:rFonts w:ascii="Times New Roman" w:hAnsi="Times New Roman" w:cs="Times New Roman"/>
        <w:noProof/>
      </w:rPr>
      <w:instrText xml:space="preserve"> PAGE </w:instrText>
    </w:r>
    <w:r w:rsidR="002C479B" w:rsidRPr="00FC35EB">
      <w:rPr>
        <w:rFonts w:ascii="Times New Roman" w:hAnsi="Times New Roman" w:cs="Times New Roman"/>
        <w:noProof/>
      </w:rPr>
      <w:fldChar w:fldCharType="separate"/>
    </w:r>
    <w:r w:rsidR="006B25BF">
      <w:rPr>
        <w:rFonts w:ascii="Times New Roman" w:hAnsi="Times New Roman" w:cs="Times New Roman"/>
        <w:noProof/>
      </w:rPr>
      <w:t>3</w:t>
    </w:r>
    <w:r w:rsidR="002C479B" w:rsidRPr="00FC35EB">
      <w:rPr>
        <w:rFonts w:ascii="Times New Roman" w:hAnsi="Times New Roman" w:cs="Times New Roman"/>
        <w:noProof/>
      </w:rPr>
      <w:fldChar w:fldCharType="end"/>
    </w:r>
    <w:r w:rsidRPr="00FC35EB">
      <w:rPr>
        <w:rFonts w:ascii="Times New Roman" w:hAnsi="Times New Roman" w:cs="Times New Roman"/>
        <w:noProof/>
        <w:lang w:val="kk-KZ"/>
      </w:rPr>
      <w:t xml:space="preserve"> бет</w:t>
    </w:r>
    <w:r w:rsidRPr="00FC35EB">
      <w:rPr>
        <w:rFonts w:ascii="Times New Roman" w:hAnsi="Times New Roman" w:cs="Times New Roman"/>
      </w:rPr>
      <w:t xml:space="preserve"> </w:t>
    </w:r>
    <w:r w:rsidRPr="00FC35EB">
      <w:rPr>
        <w:rFonts w:ascii="Times New Roman" w:hAnsi="Times New Roman" w:cs="Times New Roman"/>
        <w:lang w:val="kk-KZ"/>
      </w:rPr>
      <w:t xml:space="preserve">барлығы </w:t>
    </w:r>
    <w:r w:rsidR="002C479B" w:rsidRPr="00FC35EB">
      <w:rPr>
        <w:rFonts w:ascii="Times New Roman" w:hAnsi="Times New Roman" w:cs="Times New Roman"/>
        <w:noProof/>
      </w:rPr>
      <w:fldChar w:fldCharType="begin"/>
    </w:r>
    <w:r w:rsidRPr="00FC35EB">
      <w:rPr>
        <w:rFonts w:ascii="Times New Roman" w:hAnsi="Times New Roman" w:cs="Times New Roman"/>
        <w:noProof/>
      </w:rPr>
      <w:instrText xml:space="preserve"> NUMPAGES </w:instrText>
    </w:r>
    <w:r w:rsidR="002C479B" w:rsidRPr="00FC35EB">
      <w:rPr>
        <w:rFonts w:ascii="Times New Roman" w:hAnsi="Times New Roman" w:cs="Times New Roman"/>
        <w:noProof/>
      </w:rPr>
      <w:fldChar w:fldCharType="separate"/>
    </w:r>
    <w:r w:rsidR="006B25BF">
      <w:rPr>
        <w:rFonts w:ascii="Times New Roman" w:hAnsi="Times New Roman" w:cs="Times New Roman"/>
        <w:noProof/>
      </w:rPr>
      <w:t>7</w:t>
    </w:r>
    <w:r w:rsidR="002C479B" w:rsidRPr="00FC35EB">
      <w:rPr>
        <w:rFonts w:ascii="Times New Roman" w:hAnsi="Times New Roman" w:cs="Times New Roman"/>
        <w:noProof/>
      </w:rPr>
      <w:fldChar w:fldCharType="end"/>
    </w:r>
  </w:p>
  <w:p w:rsidR="008F477A" w:rsidRDefault="008F477A" w:rsidP="008F477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953"/>
    <w:multiLevelType w:val="hybridMultilevel"/>
    <w:tmpl w:val="5560A804"/>
    <w:lvl w:ilvl="0" w:tplc="2118F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6066E"/>
    <w:multiLevelType w:val="hybridMultilevel"/>
    <w:tmpl w:val="B86A44E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F7727"/>
    <w:multiLevelType w:val="hybridMultilevel"/>
    <w:tmpl w:val="AB02FBBC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C0A6189"/>
    <w:multiLevelType w:val="hybridMultilevel"/>
    <w:tmpl w:val="25F0E1F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236807EC"/>
    <w:multiLevelType w:val="hybridMultilevel"/>
    <w:tmpl w:val="3D52F3D8"/>
    <w:lvl w:ilvl="0" w:tplc="C0DA0788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23A93025"/>
    <w:multiLevelType w:val="hybridMultilevel"/>
    <w:tmpl w:val="28EA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302F2"/>
    <w:multiLevelType w:val="hybridMultilevel"/>
    <w:tmpl w:val="507874D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30F619CF"/>
    <w:multiLevelType w:val="hybridMultilevel"/>
    <w:tmpl w:val="AAF05CE0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28D7B01"/>
    <w:multiLevelType w:val="hybridMultilevel"/>
    <w:tmpl w:val="58B6B244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6326528"/>
    <w:multiLevelType w:val="hybridMultilevel"/>
    <w:tmpl w:val="D4AA00D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3BBE29E7"/>
    <w:multiLevelType w:val="hybridMultilevel"/>
    <w:tmpl w:val="56521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1C0A"/>
    <w:multiLevelType w:val="hybridMultilevel"/>
    <w:tmpl w:val="AD74B3C6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B241D3"/>
    <w:multiLevelType w:val="hybridMultilevel"/>
    <w:tmpl w:val="EC36982A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61065D25"/>
    <w:multiLevelType w:val="hybridMultilevel"/>
    <w:tmpl w:val="36920122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653D2BCC"/>
    <w:multiLevelType w:val="hybridMultilevel"/>
    <w:tmpl w:val="CFD83D0A"/>
    <w:lvl w:ilvl="0" w:tplc="C0DA0788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69693EB6"/>
    <w:multiLevelType w:val="hybridMultilevel"/>
    <w:tmpl w:val="2504605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6F596DAD"/>
    <w:multiLevelType w:val="hybridMultilevel"/>
    <w:tmpl w:val="9B7EA7F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13"/>
  </w:num>
  <w:num w:numId="12">
    <w:abstractNumId w:val="1"/>
  </w:num>
  <w:num w:numId="13">
    <w:abstractNumId w:val="14"/>
  </w:num>
  <w:num w:numId="14">
    <w:abstractNumId w:val="17"/>
  </w:num>
  <w:num w:numId="15">
    <w:abstractNumId w:val="16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00A"/>
    <w:rsid w:val="00007680"/>
    <w:rsid w:val="0003347C"/>
    <w:rsid w:val="0003596E"/>
    <w:rsid w:val="00047416"/>
    <w:rsid w:val="00072ECA"/>
    <w:rsid w:val="000D7413"/>
    <w:rsid w:val="00122859"/>
    <w:rsid w:val="00186A5C"/>
    <w:rsid w:val="001C1E90"/>
    <w:rsid w:val="00211B50"/>
    <w:rsid w:val="00294FDE"/>
    <w:rsid w:val="002C479B"/>
    <w:rsid w:val="003A6634"/>
    <w:rsid w:val="0044237B"/>
    <w:rsid w:val="00481D4E"/>
    <w:rsid w:val="004D5CAC"/>
    <w:rsid w:val="006B25BF"/>
    <w:rsid w:val="00840273"/>
    <w:rsid w:val="008F477A"/>
    <w:rsid w:val="00965F17"/>
    <w:rsid w:val="00991508"/>
    <w:rsid w:val="009F72E4"/>
    <w:rsid w:val="00A747B4"/>
    <w:rsid w:val="00A75548"/>
    <w:rsid w:val="00AD3AEE"/>
    <w:rsid w:val="00AF73F8"/>
    <w:rsid w:val="00B17079"/>
    <w:rsid w:val="00B75A7B"/>
    <w:rsid w:val="00BA069C"/>
    <w:rsid w:val="00C93E35"/>
    <w:rsid w:val="00D668A9"/>
    <w:rsid w:val="00DD44AF"/>
    <w:rsid w:val="00E51AA8"/>
    <w:rsid w:val="00EA56A6"/>
    <w:rsid w:val="00EE100A"/>
    <w:rsid w:val="00EE2FB8"/>
    <w:rsid w:val="00F56D3C"/>
    <w:rsid w:val="00F7622C"/>
    <w:rsid w:val="00F96533"/>
    <w:rsid w:val="00FB2E11"/>
    <w:rsid w:val="00FC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0A"/>
  </w:style>
  <w:style w:type="paragraph" w:styleId="1">
    <w:name w:val="heading 1"/>
    <w:basedOn w:val="a"/>
    <w:next w:val="a"/>
    <w:link w:val="10"/>
    <w:qFormat/>
    <w:rsid w:val="00EE10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00A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EE100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100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2">
    <w:name w:val="c2"/>
    <w:basedOn w:val="a"/>
    <w:rsid w:val="00EE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04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1"/>
    <w:basedOn w:val="a"/>
    <w:link w:val="a6"/>
    <w:uiPriority w:val="99"/>
    <w:unhideWhenUsed/>
    <w:rsid w:val="008F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1 Знак"/>
    <w:basedOn w:val="a0"/>
    <w:link w:val="a5"/>
    <w:uiPriority w:val="99"/>
    <w:rsid w:val="008F477A"/>
  </w:style>
  <w:style w:type="paragraph" w:styleId="a7">
    <w:name w:val="footer"/>
    <w:basedOn w:val="a"/>
    <w:link w:val="a8"/>
    <w:uiPriority w:val="99"/>
    <w:unhideWhenUsed/>
    <w:rsid w:val="008F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77A"/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AF7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AF73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 Айгуль</dc:creator>
  <cp:keywords/>
  <dc:description/>
  <cp:lastModifiedBy>Acer</cp:lastModifiedBy>
  <cp:revision>7</cp:revision>
  <dcterms:created xsi:type="dcterms:W3CDTF">2022-09-08T14:11:00Z</dcterms:created>
  <dcterms:modified xsi:type="dcterms:W3CDTF">2022-09-28T16:34:00Z</dcterms:modified>
</cp:coreProperties>
</file>